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A72" w14:textId="006FF1D0" w:rsidR="00601155" w:rsidRDefault="00601155" w:rsidP="00601155">
      <w:pPr>
        <w:jc w:val="center"/>
        <w:rPr>
          <w:rFonts w:ascii="Times New Roman" w:eastAsia="Calibri" w:hAnsi="Times New Roman" w:cs="Calibri"/>
          <w:b/>
          <w:noProof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7863A28" wp14:editId="0416F98B">
            <wp:simplePos x="0" y="0"/>
            <wp:positionH relativeFrom="column">
              <wp:posOffset>751840</wp:posOffset>
            </wp:positionH>
            <wp:positionV relativeFrom="paragraph">
              <wp:posOffset>-2540</wp:posOffset>
            </wp:positionV>
            <wp:extent cx="1342390" cy="11938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</w:rPr>
        <w:t>MINISTERUL EDUCAŢIEI</w:t>
      </w:r>
    </w:p>
    <w:p w14:paraId="243BF00E" w14:textId="77777777" w:rsidR="00601155" w:rsidRDefault="00601155" w:rsidP="00601155">
      <w:pPr>
        <w:jc w:val="center"/>
        <w:rPr>
          <w:rFonts w:ascii="Bookman Old Style" w:hAnsi="Bookman Old Style"/>
          <w:b/>
          <w:noProof/>
          <w:u w:val="single"/>
        </w:rPr>
      </w:pPr>
      <w:r>
        <w:rPr>
          <w:rFonts w:ascii="Bookman Old Style" w:hAnsi="Bookman Old Style"/>
          <w:b/>
          <w:noProof/>
          <w:u w:val="single"/>
        </w:rPr>
        <w:t>ŞCOALA GIMNAZIALĂ NR. 1 VADU MOLDOVEI</w:t>
      </w:r>
    </w:p>
    <w:p w14:paraId="2A751E5B" w14:textId="77777777" w:rsidR="00601155" w:rsidRDefault="00601155" w:rsidP="00601155">
      <w:pPr>
        <w:jc w:val="center"/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noProof/>
        </w:rPr>
        <w:t>Com. VADU MOLDOVEI, Jud. SUCEAVA</w:t>
      </w:r>
    </w:p>
    <w:p w14:paraId="6A1A57A8" w14:textId="77777777" w:rsidR="00601155" w:rsidRDefault="00601155" w:rsidP="00601155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Tel: 0230 536524 Fax: 0230 536524</w:t>
      </w:r>
    </w:p>
    <w:p w14:paraId="0FA1B6A1" w14:textId="77777777" w:rsidR="00601155" w:rsidRDefault="00601155" w:rsidP="00601155">
      <w:pPr>
        <w:jc w:val="center"/>
        <w:rPr>
          <w:rFonts w:ascii="Calibri" w:hAnsi="Calibri"/>
          <w:lang w:val="fr-FR"/>
        </w:rPr>
      </w:pPr>
      <w:r>
        <w:rPr>
          <w:rFonts w:ascii="Bookman Old Style" w:hAnsi="Bookman Old Style"/>
          <w:b/>
          <w:i/>
        </w:rPr>
        <w:t xml:space="preserve">E-mail: </w:t>
      </w:r>
      <w:hyperlink r:id="rId5" w:history="1">
        <w:r>
          <w:rPr>
            <w:rStyle w:val="Hyperlink"/>
            <w:rFonts w:ascii="Bookman Old Style" w:hAnsi="Bookman Old Style"/>
            <w:b/>
            <w:i/>
            <w:color w:val="000000"/>
          </w:rPr>
          <w:t>scvadumold@yahoo.com</w:t>
        </w:r>
      </w:hyperlink>
    </w:p>
    <w:p w14:paraId="49E7F5DC" w14:textId="2C7CFABD" w:rsidR="00601155" w:rsidRDefault="00601155" w:rsidP="00601155">
      <w:pPr>
        <w:rPr>
          <w:rFonts w:ascii="Bookman Old Style" w:hAnsi="Bookman Old Style"/>
          <w:b/>
          <w:noProof/>
          <w:color w:val="000000"/>
          <w:sz w:val="28"/>
          <w:szCs w:val="28"/>
        </w:rPr>
      </w:pPr>
      <w:r>
        <w:rPr>
          <w:lang w:val="fr-FR"/>
        </w:rPr>
        <w:t xml:space="preserve">                                             </w:t>
      </w:r>
      <w:r>
        <w:rPr>
          <w:lang w:val="fr-FR"/>
        </w:rPr>
        <w:t xml:space="preserve">                                </w:t>
      </w:r>
      <w:r>
        <w:rPr>
          <w:rFonts w:ascii="Bookman Old Style" w:hAnsi="Bookman Old Style"/>
          <w:noProof/>
          <w:lang w:val="fr-FR"/>
        </w:rPr>
        <w:t xml:space="preserve"> </w:t>
      </w:r>
      <w:r>
        <w:rPr>
          <w:rFonts w:ascii="Bookman Old Style" w:hAnsi="Bookman Old Style"/>
          <w:b/>
          <w:noProof/>
        </w:rPr>
        <w:t xml:space="preserve">Nr. ________    din ___________ </w:t>
      </w:r>
    </w:p>
    <w:p w14:paraId="7DC1FF29" w14:textId="13CF25AA" w:rsidR="00A36521" w:rsidRDefault="00A36521">
      <w:pPr>
        <w:pStyle w:val="BodyText"/>
        <w:rPr>
          <w:color w:val="17365D"/>
        </w:rPr>
      </w:pPr>
    </w:p>
    <w:p w14:paraId="1666D417" w14:textId="77777777" w:rsidR="00EE0408" w:rsidRDefault="00EE0408">
      <w:pPr>
        <w:pStyle w:val="BodyText"/>
        <w:rPr>
          <w:color w:val="17365D"/>
        </w:rPr>
      </w:pPr>
    </w:p>
    <w:p w14:paraId="01E33B12" w14:textId="77777777" w:rsidR="00EE0408" w:rsidRDefault="00EE0408">
      <w:pPr>
        <w:pStyle w:val="BodyText"/>
      </w:pPr>
    </w:p>
    <w:p w14:paraId="055DC44F" w14:textId="77777777" w:rsidR="00A36521" w:rsidRDefault="00A36521">
      <w:pPr>
        <w:pStyle w:val="BodyText"/>
        <w:spacing w:before="10"/>
      </w:pPr>
    </w:p>
    <w:p w14:paraId="7940C8F7" w14:textId="58D3AA34" w:rsidR="00A36521" w:rsidRPr="00601155" w:rsidRDefault="00EE0408">
      <w:pPr>
        <w:spacing w:after="5" w:line="360" w:lineRule="auto"/>
        <w:ind w:left="5612" w:right="3212" w:hanging="2157"/>
        <w:rPr>
          <w:b/>
          <w:bCs/>
          <w:i/>
          <w:sz w:val="36"/>
        </w:rPr>
      </w:pPr>
      <w:r w:rsidRPr="00601155">
        <w:rPr>
          <w:b/>
          <w:bCs/>
          <w:i/>
          <w:sz w:val="36"/>
        </w:rPr>
        <w:t>PLAN MANAGERIAL AL COMISIEI CURRICULUM AN SCOLAR 20</w:t>
      </w:r>
      <w:r w:rsidR="00601155" w:rsidRPr="00601155">
        <w:rPr>
          <w:b/>
          <w:bCs/>
          <w:i/>
          <w:sz w:val="36"/>
        </w:rPr>
        <w:t>21</w:t>
      </w:r>
      <w:r w:rsidRPr="00601155">
        <w:rPr>
          <w:b/>
          <w:bCs/>
          <w:i/>
          <w:sz w:val="36"/>
        </w:rPr>
        <w:t xml:space="preserve"> – 20</w:t>
      </w:r>
      <w:r w:rsidR="00601155" w:rsidRPr="00601155">
        <w:rPr>
          <w:b/>
          <w:bCs/>
          <w:i/>
          <w:sz w:val="36"/>
        </w:rPr>
        <w:t>22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612"/>
        <w:gridCol w:w="2070"/>
        <w:gridCol w:w="2161"/>
        <w:gridCol w:w="1619"/>
        <w:gridCol w:w="2075"/>
        <w:gridCol w:w="1710"/>
        <w:gridCol w:w="1710"/>
      </w:tblGrid>
      <w:tr w:rsidR="00A36521" w14:paraId="6AA4DF31" w14:textId="77777777">
        <w:trPr>
          <w:trHeight w:val="628"/>
        </w:trPr>
        <w:tc>
          <w:tcPr>
            <w:tcW w:w="562" w:type="dxa"/>
          </w:tcPr>
          <w:p w14:paraId="456A9A64" w14:textId="77777777" w:rsidR="00A36521" w:rsidRDefault="00EE0408">
            <w:pPr>
              <w:pStyle w:val="TableParagraph"/>
              <w:spacing w:before="0" w:line="31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Nr.</w:t>
            </w:r>
          </w:p>
          <w:p w14:paraId="25B1C3D3" w14:textId="77777777" w:rsidR="00A36521" w:rsidRDefault="00EE0408">
            <w:pPr>
              <w:pStyle w:val="TableParagraph"/>
              <w:spacing w:before="0" w:line="29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crt.</w:t>
            </w:r>
          </w:p>
        </w:tc>
        <w:tc>
          <w:tcPr>
            <w:tcW w:w="2612" w:type="dxa"/>
          </w:tcPr>
          <w:p w14:paraId="2FB232CC" w14:textId="77777777" w:rsidR="00A36521" w:rsidRDefault="00EE04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Actiuni</w:t>
            </w:r>
          </w:p>
        </w:tc>
        <w:tc>
          <w:tcPr>
            <w:tcW w:w="2070" w:type="dxa"/>
          </w:tcPr>
          <w:p w14:paraId="625377FA" w14:textId="77777777" w:rsidR="00A36521" w:rsidRDefault="00EE0408">
            <w:pPr>
              <w:pStyle w:val="TableParagraph"/>
              <w:ind w:right="274"/>
              <w:rPr>
                <w:i/>
                <w:sz w:val="24"/>
              </w:rPr>
            </w:pPr>
            <w:r>
              <w:rPr>
                <w:i/>
                <w:sz w:val="24"/>
              </w:rPr>
              <w:t>Resurse materiale si financiare</w:t>
            </w:r>
          </w:p>
        </w:tc>
        <w:tc>
          <w:tcPr>
            <w:tcW w:w="2161" w:type="dxa"/>
          </w:tcPr>
          <w:p w14:paraId="372E90AE" w14:textId="77777777" w:rsidR="00A36521" w:rsidRDefault="00EE04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Responsabili</w:t>
            </w:r>
          </w:p>
        </w:tc>
        <w:tc>
          <w:tcPr>
            <w:tcW w:w="1619" w:type="dxa"/>
          </w:tcPr>
          <w:p w14:paraId="10713B68" w14:textId="77777777" w:rsidR="00A36521" w:rsidRDefault="00EE0408">
            <w:pPr>
              <w:pStyle w:val="TableParagraph"/>
              <w:ind w:left="104" w:right="549"/>
              <w:rPr>
                <w:i/>
                <w:sz w:val="24"/>
              </w:rPr>
            </w:pPr>
            <w:r>
              <w:rPr>
                <w:i/>
                <w:sz w:val="24"/>
              </w:rPr>
              <w:t>Termene de realizare</w:t>
            </w:r>
          </w:p>
        </w:tc>
        <w:tc>
          <w:tcPr>
            <w:tcW w:w="2075" w:type="dxa"/>
          </w:tcPr>
          <w:p w14:paraId="6300B03D" w14:textId="77777777" w:rsidR="00A36521" w:rsidRDefault="00EE0408">
            <w:pPr>
              <w:pStyle w:val="TableParagraph"/>
              <w:ind w:left="108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Indicatori de evaluare si performanta</w:t>
            </w:r>
          </w:p>
        </w:tc>
        <w:tc>
          <w:tcPr>
            <w:tcW w:w="1710" w:type="dxa"/>
          </w:tcPr>
          <w:p w14:paraId="2C75FB7D" w14:textId="77777777" w:rsidR="00A36521" w:rsidRDefault="00EE0408">
            <w:pPr>
              <w:pStyle w:val="TableParagraph"/>
              <w:ind w:left="102" w:right="503"/>
              <w:rPr>
                <w:i/>
                <w:sz w:val="24"/>
              </w:rPr>
            </w:pPr>
            <w:r>
              <w:rPr>
                <w:i/>
                <w:sz w:val="24"/>
              </w:rPr>
              <w:t>Proceduri de monitorizare</w:t>
            </w:r>
          </w:p>
        </w:tc>
        <w:tc>
          <w:tcPr>
            <w:tcW w:w="1710" w:type="dxa"/>
          </w:tcPr>
          <w:p w14:paraId="453DB065" w14:textId="77777777" w:rsidR="00A36521" w:rsidRDefault="00EE0408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Grad de realizare</w:t>
            </w:r>
          </w:p>
        </w:tc>
      </w:tr>
      <w:tr w:rsidR="00A36521" w14:paraId="6C979088" w14:textId="77777777">
        <w:trPr>
          <w:trHeight w:val="1343"/>
        </w:trPr>
        <w:tc>
          <w:tcPr>
            <w:tcW w:w="562" w:type="dxa"/>
          </w:tcPr>
          <w:p w14:paraId="52134619" w14:textId="77777777" w:rsidR="00A36521" w:rsidRDefault="00EE0408">
            <w:pPr>
              <w:pStyle w:val="TableParagraph"/>
              <w:spacing w:before="0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</w:p>
        </w:tc>
        <w:tc>
          <w:tcPr>
            <w:tcW w:w="2612" w:type="dxa"/>
          </w:tcPr>
          <w:p w14:paraId="48750B1E" w14:textId="77777777" w:rsidR="00A36521" w:rsidRDefault="00EE04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Aplicarea curriculumului national si a ofertei educationale proprii</w:t>
            </w:r>
          </w:p>
        </w:tc>
        <w:tc>
          <w:tcPr>
            <w:tcW w:w="2070" w:type="dxa"/>
          </w:tcPr>
          <w:p w14:paraId="4D38562A" w14:textId="77777777" w:rsidR="00A36521" w:rsidRDefault="00EE0408">
            <w:pPr>
              <w:pStyle w:val="TableParagraph"/>
              <w:ind w:right="519"/>
              <w:rPr>
                <w:i/>
                <w:sz w:val="24"/>
              </w:rPr>
            </w:pPr>
            <w:r>
              <w:rPr>
                <w:i/>
                <w:sz w:val="24"/>
              </w:rPr>
              <w:t>Planuri -cadru Programe scolare</w:t>
            </w:r>
          </w:p>
        </w:tc>
        <w:tc>
          <w:tcPr>
            <w:tcW w:w="2161" w:type="dxa"/>
          </w:tcPr>
          <w:p w14:paraId="054E620D" w14:textId="77777777" w:rsidR="00A36521" w:rsidRDefault="00EE04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Comisia de curriculum</w:t>
            </w:r>
          </w:p>
        </w:tc>
        <w:tc>
          <w:tcPr>
            <w:tcW w:w="1619" w:type="dxa"/>
          </w:tcPr>
          <w:p w14:paraId="2B144991" w14:textId="13537DD9" w:rsidR="00A36521" w:rsidRDefault="00EE0408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Septembrie 20</w:t>
            </w:r>
            <w:r w:rsidR="00601155">
              <w:rPr>
                <w:i/>
                <w:sz w:val="24"/>
              </w:rPr>
              <w:t>21</w:t>
            </w:r>
          </w:p>
        </w:tc>
        <w:tc>
          <w:tcPr>
            <w:tcW w:w="2075" w:type="dxa"/>
          </w:tcPr>
          <w:p w14:paraId="44570609" w14:textId="77777777" w:rsidR="00A36521" w:rsidRDefault="00EE0408">
            <w:pPr>
              <w:pStyle w:val="TableParagraph"/>
              <w:ind w:left="108"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>Numar de CDS Grad de eficienta al CDS</w:t>
            </w:r>
          </w:p>
          <w:p w14:paraId="598F5040" w14:textId="77777777" w:rsidR="00A36521" w:rsidRDefault="00EE0408">
            <w:pPr>
              <w:pStyle w:val="TableParagraph"/>
              <w:spacing w:before="0"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Optiuni ale</w:t>
            </w:r>
          </w:p>
          <w:p w14:paraId="6A067DF1" w14:textId="77777777" w:rsidR="00A36521" w:rsidRDefault="00EE0408">
            <w:pPr>
              <w:pStyle w:val="TableParagraph"/>
              <w:spacing w:before="0" w:line="24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elevilor/parintilor</w:t>
            </w:r>
          </w:p>
        </w:tc>
        <w:tc>
          <w:tcPr>
            <w:tcW w:w="1710" w:type="dxa"/>
          </w:tcPr>
          <w:p w14:paraId="161A6676" w14:textId="77777777" w:rsidR="00A36521" w:rsidRDefault="00EE0408">
            <w:pPr>
              <w:pStyle w:val="TableParagraph"/>
              <w:ind w:left="102" w:right="675"/>
              <w:rPr>
                <w:i/>
                <w:sz w:val="24"/>
              </w:rPr>
            </w:pPr>
            <w:r>
              <w:rPr>
                <w:i/>
                <w:sz w:val="24"/>
              </w:rPr>
              <w:t>Raport al comisiei de curriculum</w:t>
            </w:r>
          </w:p>
        </w:tc>
        <w:tc>
          <w:tcPr>
            <w:tcW w:w="1710" w:type="dxa"/>
          </w:tcPr>
          <w:p w14:paraId="0DD98387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36521" w14:paraId="26C584C8" w14:textId="77777777">
        <w:trPr>
          <w:trHeight w:val="1617"/>
        </w:trPr>
        <w:tc>
          <w:tcPr>
            <w:tcW w:w="562" w:type="dxa"/>
          </w:tcPr>
          <w:p w14:paraId="0D909DFB" w14:textId="77777777" w:rsidR="00A36521" w:rsidRDefault="00EE040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2612" w:type="dxa"/>
          </w:tcPr>
          <w:p w14:paraId="0009614E" w14:textId="77777777" w:rsidR="00A36521" w:rsidRDefault="00EE0408">
            <w:pPr>
              <w:pStyle w:val="TableParagraph"/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Elaborarea documentelor scolare : planificari calendaristice si planuri managerial pentru catedre si comisii stabilite la nivel de</w:t>
            </w:r>
          </w:p>
          <w:p w14:paraId="02E6ACE1" w14:textId="77777777" w:rsidR="00A36521" w:rsidRDefault="00EE0408">
            <w:pPr>
              <w:pStyle w:val="TableParagraph"/>
              <w:spacing w:before="3"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scoala</w:t>
            </w:r>
          </w:p>
        </w:tc>
        <w:tc>
          <w:tcPr>
            <w:tcW w:w="2070" w:type="dxa"/>
          </w:tcPr>
          <w:p w14:paraId="6682E86A" w14:textId="77777777" w:rsidR="00A36521" w:rsidRDefault="00EE0408">
            <w:pPr>
              <w:pStyle w:val="TableParagraph"/>
              <w:spacing w:line="242" w:lineRule="auto"/>
              <w:ind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Planuri - cadru Programe scolare Planuri manageriale</w:t>
            </w:r>
          </w:p>
        </w:tc>
        <w:tc>
          <w:tcPr>
            <w:tcW w:w="2161" w:type="dxa"/>
          </w:tcPr>
          <w:p w14:paraId="471B063D" w14:textId="77777777" w:rsidR="00A36521" w:rsidRDefault="00EE0408">
            <w:pPr>
              <w:pStyle w:val="TableParagraph"/>
              <w:spacing w:line="242" w:lineRule="auto"/>
              <w:ind w:right="490"/>
              <w:rPr>
                <w:i/>
                <w:sz w:val="24"/>
              </w:rPr>
            </w:pPr>
            <w:r>
              <w:rPr>
                <w:i/>
                <w:sz w:val="24"/>
              </w:rPr>
              <w:t>Comisii metodice Comisii la nivel de scoala</w:t>
            </w:r>
          </w:p>
        </w:tc>
        <w:tc>
          <w:tcPr>
            <w:tcW w:w="1619" w:type="dxa"/>
          </w:tcPr>
          <w:p w14:paraId="72CB30B8" w14:textId="77777777" w:rsidR="00A36521" w:rsidRDefault="00EE0408">
            <w:pPr>
              <w:pStyle w:val="TableParagraph"/>
              <w:spacing w:line="244" w:lineRule="auto"/>
              <w:ind w:left="104" w:right="621"/>
              <w:rPr>
                <w:i/>
                <w:sz w:val="24"/>
              </w:rPr>
            </w:pPr>
            <w:r>
              <w:rPr>
                <w:i/>
                <w:sz w:val="24"/>
              </w:rPr>
              <w:t>Semestrial Anual</w:t>
            </w:r>
          </w:p>
        </w:tc>
        <w:tc>
          <w:tcPr>
            <w:tcW w:w="2075" w:type="dxa"/>
          </w:tcPr>
          <w:p w14:paraId="7818E585" w14:textId="77777777" w:rsidR="00A36521" w:rsidRDefault="00EE0408">
            <w:pPr>
              <w:pStyle w:val="TableParagraph"/>
              <w:spacing w:line="244" w:lineRule="auto"/>
              <w:ind w:left="108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Realizarea mapelor comisiilor</w:t>
            </w:r>
          </w:p>
        </w:tc>
        <w:tc>
          <w:tcPr>
            <w:tcW w:w="1710" w:type="dxa"/>
          </w:tcPr>
          <w:p w14:paraId="6E2A280F" w14:textId="77777777" w:rsidR="00A36521" w:rsidRDefault="00EE0408">
            <w:pPr>
              <w:pStyle w:val="TableParagraph"/>
              <w:spacing w:line="242" w:lineRule="auto"/>
              <w:ind w:left="102" w:right="532"/>
              <w:rPr>
                <w:i/>
                <w:sz w:val="24"/>
              </w:rPr>
            </w:pPr>
            <w:r>
              <w:rPr>
                <w:i/>
                <w:sz w:val="24"/>
              </w:rPr>
              <w:t>Rapoarte semestriale / anuale</w:t>
            </w:r>
          </w:p>
        </w:tc>
        <w:tc>
          <w:tcPr>
            <w:tcW w:w="1710" w:type="dxa"/>
          </w:tcPr>
          <w:p w14:paraId="624FB451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36521" w14:paraId="4AC60880" w14:textId="77777777">
        <w:trPr>
          <w:trHeight w:val="1617"/>
        </w:trPr>
        <w:tc>
          <w:tcPr>
            <w:tcW w:w="562" w:type="dxa"/>
          </w:tcPr>
          <w:p w14:paraId="0283C214" w14:textId="77777777" w:rsidR="00A36521" w:rsidRDefault="00EE040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2612" w:type="dxa"/>
          </w:tcPr>
          <w:p w14:paraId="13B92F71" w14:textId="77777777" w:rsidR="00A36521" w:rsidRDefault="00EE0408">
            <w:pPr>
              <w:pStyle w:val="TableParagraph"/>
              <w:ind w:right="198"/>
              <w:rPr>
                <w:i/>
                <w:sz w:val="24"/>
              </w:rPr>
            </w:pPr>
            <w:r>
              <w:rPr>
                <w:i/>
                <w:sz w:val="24"/>
              </w:rPr>
              <w:t>Asigurarea manualelor alternative si a auxiliarelor curriculare</w:t>
            </w:r>
          </w:p>
        </w:tc>
        <w:tc>
          <w:tcPr>
            <w:tcW w:w="2070" w:type="dxa"/>
          </w:tcPr>
          <w:p w14:paraId="425DC20B" w14:textId="77777777" w:rsidR="00A36521" w:rsidRDefault="00EE0408">
            <w:pPr>
              <w:pStyle w:val="TableParagraph"/>
              <w:ind w:right="313"/>
              <w:rPr>
                <w:i/>
                <w:sz w:val="24"/>
              </w:rPr>
            </w:pPr>
            <w:r>
              <w:rPr>
                <w:i/>
                <w:sz w:val="24"/>
              </w:rPr>
              <w:t>Fondul de manuale preexistent Sponsorizari din partea asociatiei de parinti</w:t>
            </w:r>
          </w:p>
        </w:tc>
        <w:tc>
          <w:tcPr>
            <w:tcW w:w="2161" w:type="dxa"/>
          </w:tcPr>
          <w:p w14:paraId="21E9EF1F" w14:textId="77777777" w:rsidR="00A36521" w:rsidRDefault="00EE0408">
            <w:pPr>
              <w:pStyle w:val="TableParagraph"/>
              <w:ind w:right="831"/>
              <w:rPr>
                <w:i/>
                <w:sz w:val="24"/>
              </w:rPr>
            </w:pPr>
            <w:r>
              <w:rPr>
                <w:i/>
                <w:sz w:val="24"/>
              </w:rPr>
              <w:t>Director Bibliotecar Sefi de comisii metodice</w:t>
            </w:r>
          </w:p>
        </w:tc>
        <w:tc>
          <w:tcPr>
            <w:tcW w:w="1619" w:type="dxa"/>
          </w:tcPr>
          <w:p w14:paraId="26874AE9" w14:textId="77777777" w:rsidR="00A36521" w:rsidRDefault="00EE0408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Septembrie</w:t>
            </w:r>
          </w:p>
        </w:tc>
        <w:tc>
          <w:tcPr>
            <w:tcW w:w="2075" w:type="dxa"/>
          </w:tcPr>
          <w:p w14:paraId="2F518D89" w14:textId="77777777" w:rsidR="00A36521" w:rsidRDefault="00EE0408">
            <w:pPr>
              <w:pStyle w:val="TableParagraph"/>
              <w:ind w:left="108" w:right="228"/>
              <w:rPr>
                <w:i/>
                <w:sz w:val="24"/>
              </w:rPr>
            </w:pPr>
            <w:r>
              <w:rPr>
                <w:i/>
                <w:sz w:val="24"/>
              </w:rPr>
              <w:t>Procent de asigurare a manualelor</w:t>
            </w:r>
          </w:p>
        </w:tc>
        <w:tc>
          <w:tcPr>
            <w:tcW w:w="1710" w:type="dxa"/>
          </w:tcPr>
          <w:p w14:paraId="66AF7FC8" w14:textId="77777777" w:rsidR="00A36521" w:rsidRDefault="00EE0408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Folosirea manualelor si a auxiliarelor in procesul de invatare</w:t>
            </w:r>
          </w:p>
        </w:tc>
        <w:tc>
          <w:tcPr>
            <w:tcW w:w="1710" w:type="dxa"/>
          </w:tcPr>
          <w:p w14:paraId="75C612A4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36521" w14:paraId="63CF68AC" w14:textId="77777777">
        <w:trPr>
          <w:trHeight w:val="1075"/>
        </w:trPr>
        <w:tc>
          <w:tcPr>
            <w:tcW w:w="562" w:type="dxa"/>
          </w:tcPr>
          <w:p w14:paraId="2A40F822" w14:textId="77777777" w:rsidR="00A36521" w:rsidRDefault="00EE040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2612" w:type="dxa"/>
          </w:tcPr>
          <w:p w14:paraId="197BFDD5" w14:textId="77777777" w:rsidR="00A36521" w:rsidRDefault="00EE0408">
            <w:pPr>
              <w:pStyle w:val="TableParagraph"/>
              <w:ind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Evaluarea si aplicarea testelor de diagnoza pentru clasele primare si gimnaziale</w:t>
            </w:r>
          </w:p>
        </w:tc>
        <w:tc>
          <w:tcPr>
            <w:tcW w:w="2070" w:type="dxa"/>
          </w:tcPr>
          <w:p w14:paraId="44C580D0" w14:textId="77777777" w:rsidR="00A36521" w:rsidRDefault="00EE04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Teste predictive</w:t>
            </w:r>
          </w:p>
        </w:tc>
        <w:tc>
          <w:tcPr>
            <w:tcW w:w="2161" w:type="dxa"/>
          </w:tcPr>
          <w:p w14:paraId="67EB7A63" w14:textId="77777777" w:rsidR="00A36521" w:rsidRDefault="00EE0408">
            <w:pPr>
              <w:pStyle w:val="TableParagraph"/>
              <w:ind w:right="490"/>
              <w:rPr>
                <w:i/>
                <w:sz w:val="24"/>
              </w:rPr>
            </w:pPr>
            <w:r>
              <w:rPr>
                <w:i/>
                <w:sz w:val="24"/>
              </w:rPr>
              <w:t>Cadrele didactice Comisii metodice</w:t>
            </w:r>
          </w:p>
        </w:tc>
        <w:tc>
          <w:tcPr>
            <w:tcW w:w="1619" w:type="dxa"/>
          </w:tcPr>
          <w:p w14:paraId="4FC3051A" w14:textId="48712237" w:rsidR="00A36521" w:rsidRDefault="00EE0408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01.10.20</w:t>
            </w:r>
            <w:r w:rsidR="00601155">
              <w:rPr>
                <w:i/>
                <w:sz w:val="24"/>
              </w:rPr>
              <w:t>21</w:t>
            </w:r>
          </w:p>
        </w:tc>
        <w:tc>
          <w:tcPr>
            <w:tcW w:w="2075" w:type="dxa"/>
          </w:tcPr>
          <w:p w14:paraId="07A787D2" w14:textId="77777777" w:rsidR="00A36521" w:rsidRDefault="00EE0408">
            <w:pPr>
              <w:pStyle w:val="TableParagraph"/>
              <w:ind w:left="108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Rezultatele testelor predictive</w:t>
            </w:r>
          </w:p>
        </w:tc>
        <w:tc>
          <w:tcPr>
            <w:tcW w:w="1710" w:type="dxa"/>
          </w:tcPr>
          <w:p w14:paraId="411240CE" w14:textId="77777777" w:rsidR="00A36521" w:rsidRDefault="00EE0408">
            <w:pPr>
              <w:pStyle w:val="TableParagraph"/>
              <w:ind w:left="102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Situatiile statistice la </w:t>
            </w:r>
            <w:r>
              <w:rPr>
                <w:i/>
                <w:spacing w:val="-4"/>
                <w:sz w:val="24"/>
              </w:rPr>
              <w:t xml:space="preserve">nivel </w:t>
            </w:r>
            <w:r>
              <w:rPr>
                <w:i/>
                <w:sz w:val="24"/>
              </w:rPr>
              <w:t>de comisii</w:t>
            </w:r>
          </w:p>
          <w:p w14:paraId="744CFD8B" w14:textId="3E6E1555" w:rsidR="00A36521" w:rsidRDefault="00A36521">
            <w:pPr>
              <w:pStyle w:val="TableParagraph"/>
              <w:spacing w:before="0" w:line="243" w:lineRule="exact"/>
              <w:ind w:left="102"/>
              <w:rPr>
                <w:i/>
                <w:sz w:val="24"/>
              </w:rPr>
            </w:pPr>
          </w:p>
        </w:tc>
        <w:tc>
          <w:tcPr>
            <w:tcW w:w="1710" w:type="dxa"/>
          </w:tcPr>
          <w:p w14:paraId="48A7AE1D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6EF7C08" w14:textId="77777777" w:rsidR="00A36521" w:rsidRDefault="00A36521">
      <w:pPr>
        <w:rPr>
          <w:rFonts w:ascii="Times New Roman"/>
          <w:sz w:val="24"/>
        </w:rPr>
        <w:sectPr w:rsidR="00A36521">
          <w:type w:val="continuous"/>
          <w:pgSz w:w="15840" w:h="12240" w:orient="landscape"/>
          <w:pgMar w:top="700" w:right="600" w:bottom="280" w:left="50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612"/>
        <w:gridCol w:w="2070"/>
        <w:gridCol w:w="2161"/>
        <w:gridCol w:w="1619"/>
        <w:gridCol w:w="2075"/>
        <w:gridCol w:w="1710"/>
        <w:gridCol w:w="1710"/>
      </w:tblGrid>
      <w:tr w:rsidR="00A36521" w14:paraId="0181059D" w14:textId="77777777">
        <w:trPr>
          <w:trHeight w:val="1348"/>
        </w:trPr>
        <w:tc>
          <w:tcPr>
            <w:tcW w:w="562" w:type="dxa"/>
          </w:tcPr>
          <w:p w14:paraId="4C7607D0" w14:textId="77777777" w:rsidR="00A36521" w:rsidRDefault="00EE040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5.</w:t>
            </w:r>
          </w:p>
        </w:tc>
        <w:tc>
          <w:tcPr>
            <w:tcW w:w="2612" w:type="dxa"/>
          </w:tcPr>
          <w:p w14:paraId="67168649" w14:textId="77777777" w:rsidR="00A36521" w:rsidRDefault="00EE0408">
            <w:pPr>
              <w:pStyle w:val="TableParagraph"/>
              <w:ind w:right="308"/>
              <w:rPr>
                <w:i/>
                <w:sz w:val="24"/>
              </w:rPr>
            </w:pPr>
            <w:r>
              <w:rPr>
                <w:i/>
                <w:sz w:val="24"/>
              </w:rPr>
              <w:t>Analiza rezultatelor testelor de diagnoza si stabilirea de masuri recuperatorii pentru elevii</w:t>
            </w:r>
          </w:p>
          <w:p w14:paraId="662A828C" w14:textId="77777777" w:rsidR="00A36521" w:rsidRDefault="00EE0408">
            <w:pPr>
              <w:pStyle w:val="TableParagraph"/>
              <w:spacing w:before="0"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cu problem</w:t>
            </w:r>
          </w:p>
        </w:tc>
        <w:tc>
          <w:tcPr>
            <w:tcW w:w="2070" w:type="dxa"/>
          </w:tcPr>
          <w:p w14:paraId="07DF2182" w14:textId="77777777" w:rsidR="00A36521" w:rsidRDefault="00EE0408">
            <w:pPr>
              <w:pStyle w:val="TableParagraph"/>
              <w:ind w:right="620"/>
              <w:rPr>
                <w:i/>
                <w:sz w:val="24"/>
              </w:rPr>
            </w:pPr>
            <w:r>
              <w:rPr>
                <w:i/>
                <w:sz w:val="24"/>
              </w:rPr>
              <w:t>Teste predictive analizate</w:t>
            </w:r>
          </w:p>
          <w:p w14:paraId="16153A3E" w14:textId="77777777" w:rsidR="00A36521" w:rsidRDefault="00EE0408">
            <w:pPr>
              <w:pStyle w:val="TableParagraph"/>
              <w:spacing w:before="0"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Planuri de masuri</w:t>
            </w:r>
          </w:p>
        </w:tc>
        <w:tc>
          <w:tcPr>
            <w:tcW w:w="2161" w:type="dxa"/>
          </w:tcPr>
          <w:p w14:paraId="476810F9" w14:textId="77777777" w:rsidR="00A36521" w:rsidRDefault="00EE0408">
            <w:pPr>
              <w:pStyle w:val="TableParagraph"/>
              <w:ind w:right="49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Toate </w:t>
            </w:r>
            <w:r>
              <w:rPr>
                <w:i/>
                <w:spacing w:val="-3"/>
                <w:sz w:val="24"/>
              </w:rPr>
              <w:t xml:space="preserve">cadrele </w:t>
            </w:r>
            <w:r>
              <w:rPr>
                <w:i/>
                <w:sz w:val="24"/>
              </w:rPr>
              <w:t>didactice</w:t>
            </w:r>
          </w:p>
          <w:p w14:paraId="7E5FFFFD" w14:textId="77777777" w:rsidR="00A36521" w:rsidRDefault="00EE0408"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Sefi ai comisiilor metodice</w:t>
            </w:r>
          </w:p>
        </w:tc>
        <w:tc>
          <w:tcPr>
            <w:tcW w:w="1619" w:type="dxa"/>
          </w:tcPr>
          <w:p w14:paraId="43EC7D74" w14:textId="56DC769E" w:rsidR="00A36521" w:rsidRDefault="00EE0408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10.10.20</w:t>
            </w:r>
            <w:r w:rsidR="00601155">
              <w:rPr>
                <w:i/>
                <w:sz w:val="24"/>
              </w:rPr>
              <w:t>21</w:t>
            </w:r>
          </w:p>
        </w:tc>
        <w:tc>
          <w:tcPr>
            <w:tcW w:w="2075" w:type="dxa"/>
          </w:tcPr>
          <w:p w14:paraId="62959E62" w14:textId="77777777" w:rsidR="00A36521" w:rsidRDefault="00EE0408">
            <w:pPr>
              <w:pStyle w:val="TableParagraph"/>
              <w:ind w:left="108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Rezultatele testelor initiale</w:t>
            </w:r>
          </w:p>
          <w:p w14:paraId="20EA0E3D" w14:textId="77777777" w:rsidR="00A36521" w:rsidRDefault="00EE0408">
            <w:pPr>
              <w:pStyle w:val="TableParagraph"/>
              <w:spacing w:before="0"/>
              <w:ind w:left="108"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>Rezultatele ulterioare avute de</w:t>
            </w:r>
          </w:p>
          <w:p w14:paraId="4E30FE92" w14:textId="77777777" w:rsidR="00A36521" w:rsidRDefault="00EE0408">
            <w:pPr>
              <w:pStyle w:val="TableParagraph"/>
              <w:spacing w:before="0" w:line="24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elevi</w:t>
            </w:r>
          </w:p>
        </w:tc>
        <w:tc>
          <w:tcPr>
            <w:tcW w:w="1710" w:type="dxa"/>
          </w:tcPr>
          <w:p w14:paraId="48A2FAA9" w14:textId="7F0DD5CB" w:rsidR="00A36521" w:rsidRDefault="00EE0408">
            <w:pPr>
              <w:pStyle w:val="TableParagraph"/>
              <w:ind w:left="102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Studiu realizat la nivel de comisie</w:t>
            </w:r>
            <w:r>
              <w:rPr>
                <w:i/>
                <w:spacing w:val="45"/>
                <w:sz w:val="24"/>
              </w:rPr>
              <w:t xml:space="preserve"> </w:t>
            </w:r>
          </w:p>
        </w:tc>
        <w:tc>
          <w:tcPr>
            <w:tcW w:w="1710" w:type="dxa"/>
          </w:tcPr>
          <w:p w14:paraId="2F76F425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36521" w14:paraId="7ED7AA7E" w14:textId="77777777">
        <w:trPr>
          <w:trHeight w:val="1343"/>
        </w:trPr>
        <w:tc>
          <w:tcPr>
            <w:tcW w:w="562" w:type="dxa"/>
          </w:tcPr>
          <w:p w14:paraId="4DC1072A" w14:textId="77777777" w:rsidR="00A36521" w:rsidRDefault="00EE040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2612" w:type="dxa"/>
          </w:tcPr>
          <w:p w14:paraId="013CB9C5" w14:textId="77777777" w:rsidR="00A36521" w:rsidRDefault="00EE0408">
            <w:pPr>
              <w:pStyle w:val="TableParagraph"/>
              <w:ind w:right="289"/>
              <w:rPr>
                <w:i/>
                <w:sz w:val="24"/>
              </w:rPr>
            </w:pPr>
            <w:r>
              <w:rPr>
                <w:i/>
                <w:sz w:val="24"/>
              </w:rPr>
              <w:t>Monitorizarea parcurgerii ritmice si de calitate a continuturilor</w:t>
            </w:r>
          </w:p>
        </w:tc>
        <w:tc>
          <w:tcPr>
            <w:tcW w:w="2070" w:type="dxa"/>
          </w:tcPr>
          <w:p w14:paraId="11AF5B8A" w14:textId="77777777" w:rsidR="00A36521" w:rsidRDefault="00EE0408">
            <w:pPr>
              <w:pStyle w:val="TableParagraph"/>
              <w:ind w:right="793"/>
              <w:rPr>
                <w:i/>
                <w:sz w:val="24"/>
              </w:rPr>
            </w:pPr>
            <w:r>
              <w:rPr>
                <w:i/>
                <w:sz w:val="24"/>
              </w:rPr>
              <w:t>Planificari calendaristice</w:t>
            </w:r>
          </w:p>
        </w:tc>
        <w:tc>
          <w:tcPr>
            <w:tcW w:w="2161" w:type="dxa"/>
          </w:tcPr>
          <w:p w14:paraId="0F576D9E" w14:textId="77777777" w:rsidR="00A36521" w:rsidRDefault="00EE04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Sefi ai comisiilor metodice</w:t>
            </w:r>
          </w:p>
        </w:tc>
        <w:tc>
          <w:tcPr>
            <w:tcW w:w="1619" w:type="dxa"/>
          </w:tcPr>
          <w:p w14:paraId="2814F305" w14:textId="77777777" w:rsidR="00A36521" w:rsidRDefault="00EE0408">
            <w:pPr>
              <w:pStyle w:val="TableParagraph"/>
              <w:ind w:left="104" w:right="487"/>
              <w:rPr>
                <w:i/>
                <w:sz w:val="24"/>
              </w:rPr>
            </w:pPr>
            <w:r>
              <w:rPr>
                <w:i/>
                <w:sz w:val="24"/>
              </w:rPr>
              <w:t>Semestrial / anual</w:t>
            </w:r>
          </w:p>
        </w:tc>
        <w:tc>
          <w:tcPr>
            <w:tcW w:w="2075" w:type="dxa"/>
          </w:tcPr>
          <w:p w14:paraId="46BBD3E1" w14:textId="77777777" w:rsidR="00A36521" w:rsidRDefault="00EE0408">
            <w:pPr>
              <w:pStyle w:val="TableParagraph"/>
              <w:ind w:left="108" w:right="372"/>
              <w:rPr>
                <w:i/>
                <w:sz w:val="24"/>
              </w:rPr>
            </w:pPr>
            <w:r>
              <w:rPr>
                <w:i/>
                <w:sz w:val="24"/>
              </w:rPr>
              <w:t>Parcurgerea programei conform planificarii calendaristice</w:t>
            </w:r>
          </w:p>
        </w:tc>
        <w:tc>
          <w:tcPr>
            <w:tcW w:w="1710" w:type="dxa"/>
          </w:tcPr>
          <w:p w14:paraId="2EBC44C1" w14:textId="77777777" w:rsidR="00A36521" w:rsidRDefault="00EE0408">
            <w:pPr>
              <w:pStyle w:val="TableParagraph"/>
              <w:ind w:left="102" w:right="186"/>
              <w:rPr>
                <w:i/>
                <w:sz w:val="24"/>
              </w:rPr>
            </w:pPr>
            <w:r>
              <w:rPr>
                <w:i/>
                <w:sz w:val="24"/>
              </w:rPr>
              <w:t>Raport sintetic semestrial/anual al sefilor comisiilor</w:t>
            </w:r>
          </w:p>
          <w:p w14:paraId="07A67263" w14:textId="77777777" w:rsidR="00A36521" w:rsidRDefault="00EE0408">
            <w:pPr>
              <w:pStyle w:val="TableParagraph"/>
              <w:spacing w:before="0" w:line="242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metodice</w:t>
            </w:r>
          </w:p>
        </w:tc>
        <w:tc>
          <w:tcPr>
            <w:tcW w:w="1710" w:type="dxa"/>
          </w:tcPr>
          <w:p w14:paraId="177F0461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36521" w14:paraId="28D09D32" w14:textId="77777777">
        <w:trPr>
          <w:trHeight w:val="3235"/>
        </w:trPr>
        <w:tc>
          <w:tcPr>
            <w:tcW w:w="562" w:type="dxa"/>
          </w:tcPr>
          <w:p w14:paraId="32B498E3" w14:textId="77777777" w:rsidR="00A36521" w:rsidRDefault="00EE040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2612" w:type="dxa"/>
          </w:tcPr>
          <w:p w14:paraId="555A12B5" w14:textId="77777777" w:rsidR="00A36521" w:rsidRDefault="00EE0408">
            <w:pPr>
              <w:pStyle w:val="TableParagraph"/>
              <w:ind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Monitorizarea progresului scolar din perspective prestatiei didactice Practicarea asistentelor si a interasistentelor la ore Practicarea constanta a evaluarii formative Elaborarea instrumentelor interne specifice de inregistrare a progresului scolar si valorificarea</w:t>
            </w:r>
          </w:p>
          <w:p w14:paraId="7B8C8636" w14:textId="77777777" w:rsidR="00A36521" w:rsidRDefault="00EE0408">
            <w:pPr>
              <w:pStyle w:val="TableParagraph"/>
              <w:spacing w:before="1"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datelor</w:t>
            </w:r>
          </w:p>
        </w:tc>
        <w:tc>
          <w:tcPr>
            <w:tcW w:w="2070" w:type="dxa"/>
          </w:tcPr>
          <w:p w14:paraId="5905CB5D" w14:textId="77777777" w:rsidR="00A36521" w:rsidRDefault="00EE0408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Teste periodice Lucrari de evaluare semestriala</w:t>
            </w:r>
          </w:p>
          <w:p w14:paraId="4E579177" w14:textId="77777777" w:rsidR="00A36521" w:rsidRDefault="00EE0408">
            <w:pPr>
              <w:pStyle w:val="TableParagraph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Fise de asistenta/interasisten ta</w:t>
            </w:r>
          </w:p>
        </w:tc>
        <w:tc>
          <w:tcPr>
            <w:tcW w:w="2161" w:type="dxa"/>
          </w:tcPr>
          <w:p w14:paraId="1074648A" w14:textId="77777777" w:rsidR="00A36521" w:rsidRDefault="00EE0408">
            <w:pPr>
              <w:pStyle w:val="TableParagraph"/>
              <w:ind w:right="558"/>
              <w:rPr>
                <w:i/>
                <w:sz w:val="24"/>
              </w:rPr>
            </w:pPr>
            <w:r>
              <w:rPr>
                <w:i/>
                <w:sz w:val="24"/>
              </w:rPr>
              <w:t>Toate  cadrele Sefi ai comisiilor metodice</w:t>
            </w:r>
          </w:p>
          <w:p w14:paraId="5C41C198" w14:textId="77777777" w:rsidR="00A36521" w:rsidRDefault="00EE0408">
            <w:pPr>
              <w:pStyle w:val="TableParagraph"/>
              <w:ind w:right="269"/>
              <w:rPr>
                <w:i/>
                <w:sz w:val="24"/>
              </w:rPr>
            </w:pPr>
            <w:r>
              <w:rPr>
                <w:i/>
                <w:sz w:val="24"/>
              </w:rPr>
              <w:t>Seful comisiei pentru curriculum</w:t>
            </w:r>
          </w:p>
        </w:tc>
        <w:tc>
          <w:tcPr>
            <w:tcW w:w="1619" w:type="dxa"/>
          </w:tcPr>
          <w:p w14:paraId="61ACDEA6" w14:textId="77777777" w:rsidR="00A36521" w:rsidRDefault="00EE0408">
            <w:pPr>
              <w:pStyle w:val="TableParagraph"/>
              <w:ind w:left="104" w:right="544"/>
              <w:rPr>
                <w:i/>
                <w:sz w:val="24"/>
              </w:rPr>
            </w:pPr>
            <w:r>
              <w:rPr>
                <w:i/>
                <w:sz w:val="24"/>
              </w:rPr>
              <w:t>Decembrie- ianuarie</w:t>
            </w:r>
          </w:p>
        </w:tc>
        <w:tc>
          <w:tcPr>
            <w:tcW w:w="2075" w:type="dxa"/>
          </w:tcPr>
          <w:p w14:paraId="3FE67EDD" w14:textId="77777777" w:rsidR="00A36521" w:rsidRDefault="00EE0408">
            <w:pPr>
              <w:pStyle w:val="TableParagraph"/>
              <w:ind w:left="108" w:right="3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Numar de asistente si interasistente la ore</w:t>
            </w:r>
          </w:p>
          <w:p w14:paraId="089DC818" w14:textId="77777777" w:rsidR="00A36521" w:rsidRDefault="00EE0408">
            <w:pPr>
              <w:pStyle w:val="TableParagraph"/>
              <w:ind w:left="108"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>Rezultatele unor teste comune pe disciplina</w:t>
            </w:r>
          </w:p>
        </w:tc>
        <w:tc>
          <w:tcPr>
            <w:tcW w:w="1710" w:type="dxa"/>
          </w:tcPr>
          <w:p w14:paraId="2811F219" w14:textId="77777777" w:rsidR="00A36521" w:rsidRDefault="00EE0408">
            <w:pPr>
              <w:pStyle w:val="TableParagraph"/>
              <w:ind w:left="102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Studiu  realizat la nivel de </w:t>
            </w:r>
            <w:r>
              <w:rPr>
                <w:i/>
                <w:spacing w:val="-3"/>
                <w:sz w:val="24"/>
              </w:rPr>
              <w:t xml:space="preserve">comisii </w:t>
            </w:r>
            <w:r>
              <w:rPr>
                <w:i/>
                <w:sz w:val="24"/>
              </w:rPr>
              <w:t>metodice</w:t>
            </w:r>
          </w:p>
        </w:tc>
        <w:tc>
          <w:tcPr>
            <w:tcW w:w="1710" w:type="dxa"/>
          </w:tcPr>
          <w:p w14:paraId="53817775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36521" w14:paraId="2567A9EC" w14:textId="77777777">
        <w:trPr>
          <w:trHeight w:val="1612"/>
        </w:trPr>
        <w:tc>
          <w:tcPr>
            <w:tcW w:w="562" w:type="dxa"/>
          </w:tcPr>
          <w:p w14:paraId="662B4AE6" w14:textId="77777777" w:rsidR="00A36521" w:rsidRDefault="00EE040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</w:p>
        </w:tc>
        <w:tc>
          <w:tcPr>
            <w:tcW w:w="2612" w:type="dxa"/>
          </w:tcPr>
          <w:p w14:paraId="25E53B30" w14:textId="77777777" w:rsidR="00A36521" w:rsidRDefault="00EE0408">
            <w:pPr>
              <w:pStyle w:val="TableParagraph"/>
              <w:ind w:right="19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Fixarea tezelor si discutarea acestora </w:t>
            </w:r>
            <w:r>
              <w:rPr>
                <w:i/>
                <w:spacing w:val="-4"/>
                <w:sz w:val="24"/>
              </w:rPr>
              <w:t xml:space="preserve">intr-o </w:t>
            </w:r>
            <w:r>
              <w:rPr>
                <w:i/>
                <w:sz w:val="24"/>
              </w:rPr>
              <w:t>ora speciala, cu doua saptamani inainte de incheierea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semestrului</w:t>
            </w:r>
          </w:p>
        </w:tc>
        <w:tc>
          <w:tcPr>
            <w:tcW w:w="2070" w:type="dxa"/>
          </w:tcPr>
          <w:p w14:paraId="661C6DE9" w14:textId="77777777" w:rsidR="00A36521" w:rsidRDefault="00EE0408">
            <w:pPr>
              <w:pStyle w:val="TableParagraph"/>
              <w:ind w:right="274"/>
              <w:rPr>
                <w:i/>
                <w:sz w:val="24"/>
              </w:rPr>
            </w:pPr>
            <w:r>
              <w:rPr>
                <w:i/>
                <w:sz w:val="24"/>
              </w:rPr>
              <w:t>Lucrari de evaluare semestriala</w:t>
            </w:r>
          </w:p>
        </w:tc>
        <w:tc>
          <w:tcPr>
            <w:tcW w:w="2161" w:type="dxa"/>
          </w:tcPr>
          <w:p w14:paraId="6BB17CCD" w14:textId="77777777" w:rsidR="00A36521" w:rsidRDefault="00EE0408">
            <w:pPr>
              <w:pStyle w:val="TableParagraph"/>
              <w:ind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Cadre didactice titulare ale disciplinelor :limba si literature romana , matematica , istorie ,</w:t>
            </w:r>
          </w:p>
          <w:p w14:paraId="130DB9AA" w14:textId="77777777" w:rsidR="00A36521" w:rsidRDefault="00EE0408">
            <w:pPr>
              <w:pStyle w:val="TableParagraph"/>
              <w:spacing w:before="0" w:line="24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geografie .</w:t>
            </w:r>
          </w:p>
        </w:tc>
        <w:tc>
          <w:tcPr>
            <w:tcW w:w="1619" w:type="dxa"/>
          </w:tcPr>
          <w:p w14:paraId="10986589" w14:textId="77777777" w:rsidR="00A36521" w:rsidRDefault="00EE0408">
            <w:pPr>
              <w:pStyle w:val="TableParagraph"/>
              <w:ind w:left="104" w:right="611"/>
              <w:rPr>
                <w:i/>
                <w:sz w:val="24"/>
              </w:rPr>
            </w:pPr>
            <w:r>
              <w:rPr>
                <w:i/>
                <w:sz w:val="24"/>
              </w:rPr>
              <w:t>Decembrie Mai</w:t>
            </w:r>
          </w:p>
        </w:tc>
        <w:tc>
          <w:tcPr>
            <w:tcW w:w="2075" w:type="dxa"/>
          </w:tcPr>
          <w:p w14:paraId="417BE3C7" w14:textId="77777777" w:rsidR="00A36521" w:rsidRDefault="00EE0408">
            <w:pPr>
              <w:pStyle w:val="TableParagraph"/>
              <w:ind w:left="108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Respectarea planificarii lucrarilor</w:t>
            </w:r>
          </w:p>
        </w:tc>
        <w:tc>
          <w:tcPr>
            <w:tcW w:w="1710" w:type="dxa"/>
          </w:tcPr>
          <w:p w14:paraId="48DE2D2C" w14:textId="77777777" w:rsidR="00A36521" w:rsidRDefault="00EE0408">
            <w:pPr>
              <w:pStyle w:val="TableParagraph"/>
              <w:ind w:left="102" w:right="186"/>
              <w:rPr>
                <w:i/>
                <w:sz w:val="24"/>
              </w:rPr>
            </w:pPr>
            <w:r>
              <w:rPr>
                <w:i/>
                <w:sz w:val="24"/>
              </w:rPr>
              <w:t>Portofoliile fiecarui cadru / al comisiilor</w:t>
            </w:r>
          </w:p>
        </w:tc>
        <w:tc>
          <w:tcPr>
            <w:tcW w:w="1710" w:type="dxa"/>
          </w:tcPr>
          <w:p w14:paraId="0E77CFB2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36521" w14:paraId="6D6AE2D3" w14:textId="77777777">
        <w:trPr>
          <w:trHeight w:val="2155"/>
        </w:trPr>
        <w:tc>
          <w:tcPr>
            <w:tcW w:w="562" w:type="dxa"/>
          </w:tcPr>
          <w:p w14:paraId="14EE7670" w14:textId="77777777" w:rsidR="00A36521" w:rsidRDefault="00EE0408">
            <w:pPr>
              <w:pStyle w:val="TableParagraph"/>
              <w:spacing w:before="5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9.</w:t>
            </w:r>
          </w:p>
        </w:tc>
        <w:tc>
          <w:tcPr>
            <w:tcW w:w="2612" w:type="dxa"/>
          </w:tcPr>
          <w:p w14:paraId="1B4266E7" w14:textId="77777777" w:rsidR="00A36521" w:rsidRDefault="00EE0408">
            <w:pPr>
              <w:pStyle w:val="TableParagraph"/>
              <w:spacing w:before="5"/>
              <w:ind w:right="308"/>
              <w:rPr>
                <w:i/>
                <w:sz w:val="24"/>
              </w:rPr>
            </w:pPr>
            <w:r>
              <w:rPr>
                <w:i/>
                <w:sz w:val="24"/>
              </w:rPr>
              <w:t>Monitorizarea procesului de utilizare a tehnologiei informatice in lectii, la toate disciplinele.</w:t>
            </w:r>
          </w:p>
          <w:p w14:paraId="5D7278F1" w14:textId="77777777" w:rsidR="00A36521" w:rsidRDefault="00EE0408">
            <w:pPr>
              <w:pStyle w:val="TableParagraph"/>
              <w:spacing w:before="3"/>
              <w:ind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Organizarea de lectii demonstrative si schimburi de experienta</w:t>
            </w:r>
          </w:p>
        </w:tc>
        <w:tc>
          <w:tcPr>
            <w:tcW w:w="2070" w:type="dxa"/>
          </w:tcPr>
          <w:p w14:paraId="0B96AB44" w14:textId="77777777" w:rsidR="00A36521" w:rsidRDefault="00EE0408">
            <w:pPr>
              <w:pStyle w:val="TableParagraph"/>
              <w:spacing w:before="5"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Plan de lectie</w:t>
            </w:r>
          </w:p>
          <w:p w14:paraId="2E3510E4" w14:textId="77777777" w:rsidR="00A36521" w:rsidRDefault="00EE0408">
            <w:pPr>
              <w:pStyle w:val="TableParagraph"/>
              <w:spacing w:before="0" w:line="244" w:lineRule="auto"/>
              <w:ind w:right="299"/>
              <w:rPr>
                <w:i/>
                <w:sz w:val="24"/>
              </w:rPr>
            </w:pPr>
            <w:r>
              <w:rPr>
                <w:i/>
                <w:sz w:val="24"/>
              </w:rPr>
              <w:t>Fisa de asistenta la ore</w:t>
            </w:r>
          </w:p>
          <w:p w14:paraId="44D5D5B7" w14:textId="77777777" w:rsidR="00A36521" w:rsidRDefault="00EE0408">
            <w:pPr>
              <w:pStyle w:val="TableParagraph"/>
              <w:spacing w:before="0"/>
              <w:ind w:right="658"/>
              <w:rPr>
                <w:i/>
                <w:sz w:val="24"/>
              </w:rPr>
            </w:pPr>
            <w:r>
              <w:rPr>
                <w:i/>
                <w:sz w:val="24"/>
              </w:rPr>
              <w:t>Fisa lucrarii de laborator</w:t>
            </w:r>
          </w:p>
        </w:tc>
        <w:tc>
          <w:tcPr>
            <w:tcW w:w="2161" w:type="dxa"/>
          </w:tcPr>
          <w:p w14:paraId="5A74B3FB" w14:textId="77777777" w:rsidR="00A36521" w:rsidRDefault="00EE0408">
            <w:pPr>
              <w:pStyle w:val="TableParagraph"/>
              <w:spacing w:before="5"/>
              <w:ind w:right="336"/>
              <w:rPr>
                <w:i/>
                <w:sz w:val="24"/>
              </w:rPr>
            </w:pPr>
            <w:r>
              <w:rPr>
                <w:i/>
                <w:sz w:val="24"/>
              </w:rPr>
              <w:t>Administrator AEL Cadre didactice</w:t>
            </w:r>
          </w:p>
          <w:p w14:paraId="4A29909B" w14:textId="77777777" w:rsidR="00A36521" w:rsidRDefault="00EE04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Sefi ai comisiilor</w:t>
            </w:r>
          </w:p>
        </w:tc>
        <w:tc>
          <w:tcPr>
            <w:tcW w:w="1619" w:type="dxa"/>
          </w:tcPr>
          <w:p w14:paraId="379D5DC8" w14:textId="77777777" w:rsidR="00A36521" w:rsidRDefault="00EE0408">
            <w:pPr>
              <w:pStyle w:val="TableParagraph"/>
              <w:spacing w:before="5" w:line="242" w:lineRule="auto"/>
              <w:ind w:left="104" w:right="664"/>
              <w:rPr>
                <w:i/>
                <w:sz w:val="24"/>
              </w:rPr>
            </w:pPr>
            <w:r>
              <w:rPr>
                <w:i/>
                <w:sz w:val="24"/>
              </w:rPr>
              <w:t>Conform graficului comisiilor</w:t>
            </w:r>
          </w:p>
        </w:tc>
        <w:tc>
          <w:tcPr>
            <w:tcW w:w="2075" w:type="dxa"/>
          </w:tcPr>
          <w:p w14:paraId="2B238279" w14:textId="77777777" w:rsidR="00A36521" w:rsidRDefault="00EE0408">
            <w:pPr>
              <w:pStyle w:val="TableParagraph"/>
              <w:spacing w:before="5"/>
              <w:ind w:left="108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Numar de ore asistate de calculator</w:t>
            </w:r>
          </w:p>
          <w:p w14:paraId="0C511402" w14:textId="77777777" w:rsidR="00A36521" w:rsidRDefault="00EE0408">
            <w:pPr>
              <w:pStyle w:val="TableParagraph"/>
              <w:ind w:left="108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Numar de </w:t>
            </w:r>
            <w:r>
              <w:rPr>
                <w:i/>
                <w:spacing w:val="-3"/>
                <w:sz w:val="24"/>
              </w:rPr>
              <w:t xml:space="preserve">lectii </w:t>
            </w:r>
            <w:r>
              <w:rPr>
                <w:i/>
                <w:sz w:val="24"/>
              </w:rPr>
              <w:t>demonstrative</w:t>
            </w:r>
          </w:p>
        </w:tc>
        <w:tc>
          <w:tcPr>
            <w:tcW w:w="1710" w:type="dxa"/>
          </w:tcPr>
          <w:p w14:paraId="1D793F1C" w14:textId="77777777" w:rsidR="00A36521" w:rsidRDefault="00EE0408">
            <w:pPr>
              <w:pStyle w:val="TableParagraph"/>
              <w:spacing w:before="5"/>
              <w:ind w:left="102"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Plan managerial al comisiilor metodice Raportul comisiilor Raportul comisiei de</w:t>
            </w:r>
          </w:p>
          <w:p w14:paraId="4F76D95B" w14:textId="77777777" w:rsidR="00A36521" w:rsidRDefault="00EE0408">
            <w:pPr>
              <w:pStyle w:val="TableParagraph"/>
              <w:spacing w:before="2" w:line="24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calitate</w:t>
            </w:r>
          </w:p>
        </w:tc>
        <w:tc>
          <w:tcPr>
            <w:tcW w:w="1710" w:type="dxa"/>
          </w:tcPr>
          <w:p w14:paraId="1D7D5D24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36521" w14:paraId="6136417D" w14:textId="77777777">
        <w:trPr>
          <w:trHeight w:val="811"/>
        </w:trPr>
        <w:tc>
          <w:tcPr>
            <w:tcW w:w="562" w:type="dxa"/>
          </w:tcPr>
          <w:p w14:paraId="388CB40F" w14:textId="77777777" w:rsidR="00A36521" w:rsidRDefault="00EE040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10.</w:t>
            </w:r>
          </w:p>
        </w:tc>
        <w:tc>
          <w:tcPr>
            <w:tcW w:w="2612" w:type="dxa"/>
          </w:tcPr>
          <w:p w14:paraId="08E48396" w14:textId="77777777" w:rsidR="00A36521" w:rsidRDefault="00EE04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Promovarea sistematica a unor metode si tehnici</w:t>
            </w:r>
          </w:p>
          <w:p w14:paraId="4198C6B1" w14:textId="77777777" w:rsidR="00A36521" w:rsidRDefault="00EE0408">
            <w:pPr>
              <w:pStyle w:val="TableParagraph"/>
              <w:spacing w:before="0"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moderne de studio interactiv</w:t>
            </w:r>
          </w:p>
        </w:tc>
        <w:tc>
          <w:tcPr>
            <w:tcW w:w="2070" w:type="dxa"/>
          </w:tcPr>
          <w:p w14:paraId="1D0B4CCB" w14:textId="77777777" w:rsidR="00A36521" w:rsidRDefault="00EE0408">
            <w:pPr>
              <w:pStyle w:val="TableParagraph"/>
              <w:ind w:right="519"/>
              <w:rPr>
                <w:i/>
                <w:sz w:val="24"/>
              </w:rPr>
            </w:pPr>
            <w:r>
              <w:rPr>
                <w:i/>
                <w:sz w:val="24"/>
              </w:rPr>
              <w:t>Plan de lectie Fisa de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asistenta</w:t>
            </w:r>
          </w:p>
          <w:p w14:paraId="558DCF14" w14:textId="77777777" w:rsidR="00A36521" w:rsidRDefault="00EE0408">
            <w:pPr>
              <w:pStyle w:val="TableParagraph"/>
              <w:spacing w:before="0"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Fisa a lucrarii de</w:t>
            </w:r>
          </w:p>
        </w:tc>
        <w:tc>
          <w:tcPr>
            <w:tcW w:w="2161" w:type="dxa"/>
          </w:tcPr>
          <w:p w14:paraId="3C4E091C" w14:textId="77777777" w:rsidR="00A36521" w:rsidRDefault="00EE0408">
            <w:pPr>
              <w:pStyle w:val="TableParagraph"/>
              <w:ind w:right="269"/>
              <w:rPr>
                <w:i/>
                <w:sz w:val="24"/>
              </w:rPr>
            </w:pPr>
            <w:r>
              <w:rPr>
                <w:i/>
                <w:sz w:val="24"/>
              </w:rPr>
              <w:t>Sefi ai comisiilor Seful comisiei pentru</w:t>
            </w:r>
          </w:p>
          <w:p w14:paraId="18C03EA8" w14:textId="77777777" w:rsidR="00A36521" w:rsidRDefault="00EE0408">
            <w:pPr>
              <w:pStyle w:val="TableParagraph"/>
              <w:spacing w:before="0"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curriculum</w:t>
            </w:r>
          </w:p>
        </w:tc>
        <w:tc>
          <w:tcPr>
            <w:tcW w:w="1619" w:type="dxa"/>
          </w:tcPr>
          <w:p w14:paraId="22307173" w14:textId="77777777" w:rsidR="00A36521" w:rsidRDefault="00EE0408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Permanent</w:t>
            </w:r>
          </w:p>
        </w:tc>
        <w:tc>
          <w:tcPr>
            <w:tcW w:w="2075" w:type="dxa"/>
          </w:tcPr>
          <w:p w14:paraId="377D0805" w14:textId="77777777" w:rsidR="00A36521" w:rsidRDefault="00EE0408">
            <w:pPr>
              <w:pStyle w:val="TableParagraph"/>
              <w:ind w:left="108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Statistica in ceea </w:t>
            </w:r>
            <w:r>
              <w:rPr>
                <w:i/>
                <w:spacing w:val="-9"/>
                <w:sz w:val="24"/>
              </w:rPr>
              <w:t xml:space="preserve">ce </w:t>
            </w:r>
            <w:r>
              <w:rPr>
                <w:i/>
                <w:sz w:val="24"/>
              </w:rPr>
              <w:t>priveste ponderea</w:t>
            </w:r>
          </w:p>
          <w:p w14:paraId="52A966FB" w14:textId="77777777" w:rsidR="00A36521" w:rsidRDefault="00EE0408">
            <w:pPr>
              <w:pStyle w:val="TableParagraph"/>
              <w:spacing w:before="0" w:line="24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orelor cu character</w:t>
            </w:r>
          </w:p>
        </w:tc>
        <w:tc>
          <w:tcPr>
            <w:tcW w:w="1710" w:type="dxa"/>
          </w:tcPr>
          <w:p w14:paraId="47E089BE" w14:textId="77777777" w:rsidR="00A36521" w:rsidRDefault="00EE0408">
            <w:pPr>
              <w:pStyle w:val="TableParagraph"/>
              <w:ind w:left="102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Plan managerial Raport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</w:p>
          <w:p w14:paraId="0C1120B5" w14:textId="77777777" w:rsidR="00A36521" w:rsidRDefault="00EE0408">
            <w:pPr>
              <w:pStyle w:val="TableParagraph"/>
              <w:spacing w:before="0" w:line="24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comisiilor</w:t>
            </w:r>
          </w:p>
        </w:tc>
        <w:tc>
          <w:tcPr>
            <w:tcW w:w="1710" w:type="dxa"/>
          </w:tcPr>
          <w:p w14:paraId="08207BB3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97B52D7" w14:textId="77777777" w:rsidR="00A36521" w:rsidRDefault="00A36521">
      <w:pPr>
        <w:rPr>
          <w:rFonts w:ascii="Times New Roman"/>
          <w:sz w:val="24"/>
        </w:rPr>
        <w:sectPr w:rsidR="00A36521">
          <w:pgSz w:w="15840" w:h="12240" w:orient="landscape"/>
          <w:pgMar w:top="720" w:right="600" w:bottom="280" w:left="50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612"/>
        <w:gridCol w:w="2070"/>
        <w:gridCol w:w="2161"/>
        <w:gridCol w:w="1619"/>
        <w:gridCol w:w="2075"/>
        <w:gridCol w:w="1710"/>
        <w:gridCol w:w="1710"/>
      </w:tblGrid>
      <w:tr w:rsidR="00A36521" w14:paraId="3A84C4B4" w14:textId="77777777">
        <w:trPr>
          <w:trHeight w:val="1617"/>
        </w:trPr>
        <w:tc>
          <w:tcPr>
            <w:tcW w:w="562" w:type="dxa"/>
          </w:tcPr>
          <w:p w14:paraId="0B25FAAB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12" w:type="dxa"/>
          </w:tcPr>
          <w:p w14:paraId="4B0E2FA3" w14:textId="77777777" w:rsidR="00A36521" w:rsidRDefault="00EE0408">
            <w:pPr>
              <w:pStyle w:val="TableParagraph"/>
              <w:ind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, precum si practicarea de modele si stiluri diferite si eficiente de ,,a invata pentru a sti” ; ,, a invata cum sa inveti “ ; ,,a invata</w:t>
            </w:r>
          </w:p>
          <w:p w14:paraId="7A465EEC" w14:textId="77777777" w:rsidR="00A36521" w:rsidRDefault="00EE0408">
            <w:pPr>
              <w:pStyle w:val="TableParagraph"/>
              <w:spacing w:before="3"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permanent”</w:t>
            </w:r>
          </w:p>
        </w:tc>
        <w:tc>
          <w:tcPr>
            <w:tcW w:w="2070" w:type="dxa"/>
          </w:tcPr>
          <w:p w14:paraId="78B47459" w14:textId="77777777" w:rsidR="00A36521" w:rsidRDefault="00EE04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laborator</w:t>
            </w:r>
          </w:p>
        </w:tc>
        <w:tc>
          <w:tcPr>
            <w:tcW w:w="2161" w:type="dxa"/>
          </w:tcPr>
          <w:p w14:paraId="3DE07AD6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14:paraId="67D52AFF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 w14:paraId="77DF6EDF" w14:textId="77777777" w:rsidR="00A36521" w:rsidRDefault="00EE0408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inovativ</w:t>
            </w:r>
          </w:p>
        </w:tc>
        <w:tc>
          <w:tcPr>
            <w:tcW w:w="1710" w:type="dxa"/>
          </w:tcPr>
          <w:p w14:paraId="51AD52FA" w14:textId="77777777" w:rsidR="00A36521" w:rsidRDefault="00EE0408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Raport al CEAC</w:t>
            </w:r>
          </w:p>
        </w:tc>
        <w:tc>
          <w:tcPr>
            <w:tcW w:w="1710" w:type="dxa"/>
          </w:tcPr>
          <w:p w14:paraId="0155254E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36521" w14:paraId="3D5C6E8A" w14:textId="77777777">
        <w:trPr>
          <w:trHeight w:val="1612"/>
        </w:trPr>
        <w:tc>
          <w:tcPr>
            <w:tcW w:w="562" w:type="dxa"/>
          </w:tcPr>
          <w:p w14:paraId="127AFD0B" w14:textId="77777777" w:rsidR="00A36521" w:rsidRDefault="00EE040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</w:p>
        </w:tc>
        <w:tc>
          <w:tcPr>
            <w:tcW w:w="2612" w:type="dxa"/>
          </w:tcPr>
          <w:p w14:paraId="134A5129" w14:textId="77777777" w:rsidR="00A36521" w:rsidRDefault="00EE0408">
            <w:pPr>
              <w:pStyle w:val="TableParagraph"/>
              <w:ind w:right="193"/>
              <w:rPr>
                <w:i/>
                <w:sz w:val="24"/>
              </w:rPr>
            </w:pPr>
            <w:r>
              <w:rPr>
                <w:i/>
                <w:sz w:val="24"/>
              </w:rPr>
              <w:t>Monitorizarea actului educational din perspective progresului scolar , individual si a reusitei scolare la concursurile si</w:t>
            </w:r>
          </w:p>
          <w:p w14:paraId="25185448" w14:textId="77777777" w:rsidR="00A36521" w:rsidRDefault="00EE0408">
            <w:pPr>
              <w:pStyle w:val="TableParagraph"/>
              <w:spacing w:before="0" w:line="24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examenele nationale</w:t>
            </w:r>
          </w:p>
        </w:tc>
        <w:tc>
          <w:tcPr>
            <w:tcW w:w="2070" w:type="dxa"/>
          </w:tcPr>
          <w:p w14:paraId="31662573" w14:textId="77777777" w:rsidR="00A36521" w:rsidRDefault="00EE0408">
            <w:pPr>
              <w:pStyle w:val="TableParagraph"/>
              <w:ind w:right="222"/>
              <w:rPr>
                <w:i/>
                <w:sz w:val="24"/>
              </w:rPr>
            </w:pPr>
            <w:r>
              <w:rPr>
                <w:i/>
                <w:sz w:val="24"/>
              </w:rPr>
              <w:t>Programe ale concursurilor scolare</w:t>
            </w:r>
          </w:p>
        </w:tc>
        <w:tc>
          <w:tcPr>
            <w:tcW w:w="2161" w:type="dxa"/>
          </w:tcPr>
          <w:p w14:paraId="36B777B5" w14:textId="77777777" w:rsidR="00A36521" w:rsidRDefault="00EE0408">
            <w:pPr>
              <w:pStyle w:val="TableParagraph"/>
              <w:ind w:right="490"/>
              <w:rPr>
                <w:i/>
                <w:sz w:val="24"/>
              </w:rPr>
            </w:pPr>
            <w:r>
              <w:rPr>
                <w:i/>
                <w:sz w:val="24"/>
              </w:rPr>
              <w:t>Comisii metodice CEAC</w:t>
            </w:r>
          </w:p>
          <w:p w14:paraId="377826CF" w14:textId="77777777" w:rsidR="00A36521" w:rsidRDefault="00EE0408">
            <w:pPr>
              <w:pStyle w:val="TableParagraph"/>
              <w:spacing w:before="0"/>
              <w:ind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Sef comisia pentru curriculum</w:t>
            </w:r>
          </w:p>
        </w:tc>
        <w:tc>
          <w:tcPr>
            <w:tcW w:w="1619" w:type="dxa"/>
          </w:tcPr>
          <w:p w14:paraId="177594B0" w14:textId="77777777" w:rsidR="00A36521" w:rsidRDefault="00EE0408">
            <w:pPr>
              <w:pStyle w:val="TableParagraph"/>
              <w:ind w:left="104" w:right="611"/>
              <w:rPr>
                <w:i/>
                <w:sz w:val="24"/>
              </w:rPr>
            </w:pPr>
            <w:r>
              <w:rPr>
                <w:i/>
                <w:sz w:val="24"/>
              </w:rPr>
              <w:t>Decembrie Iunie</w:t>
            </w:r>
          </w:p>
        </w:tc>
        <w:tc>
          <w:tcPr>
            <w:tcW w:w="2075" w:type="dxa"/>
          </w:tcPr>
          <w:p w14:paraId="14D5F457" w14:textId="77777777" w:rsidR="00A36521" w:rsidRDefault="00EE0408">
            <w:pPr>
              <w:pStyle w:val="TableParagraph"/>
              <w:ind w:left="108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Teste preliminare ale olimpiadelor si concursurilor Rezultatele concursurilor si ale</w:t>
            </w:r>
          </w:p>
          <w:p w14:paraId="6F0B5D42" w14:textId="77777777" w:rsidR="00A36521" w:rsidRDefault="00EE0408">
            <w:pPr>
              <w:pStyle w:val="TableParagraph"/>
              <w:spacing w:before="0" w:line="24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examenelor</w:t>
            </w:r>
          </w:p>
        </w:tc>
        <w:tc>
          <w:tcPr>
            <w:tcW w:w="1710" w:type="dxa"/>
          </w:tcPr>
          <w:p w14:paraId="22059AE6" w14:textId="77777777" w:rsidR="00A36521" w:rsidRDefault="00EE0408">
            <w:pPr>
              <w:pStyle w:val="TableParagraph"/>
              <w:ind w:left="102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Raportul comisiilor Raportul CEAC</w:t>
            </w:r>
          </w:p>
        </w:tc>
        <w:tc>
          <w:tcPr>
            <w:tcW w:w="1710" w:type="dxa"/>
          </w:tcPr>
          <w:p w14:paraId="4C142F03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36521" w14:paraId="7D5A98B1" w14:textId="77777777">
        <w:trPr>
          <w:trHeight w:val="2155"/>
        </w:trPr>
        <w:tc>
          <w:tcPr>
            <w:tcW w:w="562" w:type="dxa"/>
          </w:tcPr>
          <w:p w14:paraId="1E0985EB" w14:textId="77777777" w:rsidR="00A36521" w:rsidRDefault="00EE040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12.</w:t>
            </w:r>
          </w:p>
        </w:tc>
        <w:tc>
          <w:tcPr>
            <w:tcW w:w="2612" w:type="dxa"/>
          </w:tcPr>
          <w:p w14:paraId="6E633D6B" w14:textId="77777777" w:rsidR="00A36521" w:rsidRDefault="00EE0408">
            <w:pPr>
              <w:pStyle w:val="TableParagraph"/>
              <w:ind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Selectarea elevilor dotati in vederea participarii la concursurile scolare si olimpiade.</w:t>
            </w:r>
          </w:p>
          <w:p w14:paraId="703822C9" w14:textId="77777777" w:rsidR="00A36521" w:rsidRDefault="00EE0408">
            <w:pPr>
              <w:pStyle w:val="TableParagraph"/>
              <w:ind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Intocmirea unui program de pregatire , transmiterea bibliografiei si a bancii de</w:t>
            </w:r>
          </w:p>
          <w:p w14:paraId="349B6F08" w14:textId="77777777" w:rsidR="00A36521" w:rsidRDefault="00EE0408">
            <w:pPr>
              <w:pStyle w:val="TableParagraph"/>
              <w:spacing w:before="0" w:line="24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subiecte existente</w:t>
            </w:r>
          </w:p>
        </w:tc>
        <w:tc>
          <w:tcPr>
            <w:tcW w:w="2070" w:type="dxa"/>
          </w:tcPr>
          <w:p w14:paraId="49FF630B" w14:textId="77777777" w:rsidR="00A36521" w:rsidRDefault="00EE0408">
            <w:pPr>
              <w:pStyle w:val="TableParagraph"/>
              <w:ind w:right="193"/>
              <w:rPr>
                <w:i/>
                <w:sz w:val="24"/>
              </w:rPr>
            </w:pPr>
            <w:r>
              <w:rPr>
                <w:i/>
                <w:sz w:val="24"/>
              </w:rPr>
              <w:t>Programe ale concursurilor scolare Grafice ale pregatirii suplimentare</w:t>
            </w:r>
          </w:p>
        </w:tc>
        <w:tc>
          <w:tcPr>
            <w:tcW w:w="2161" w:type="dxa"/>
          </w:tcPr>
          <w:p w14:paraId="65876E5E" w14:textId="77777777" w:rsidR="00A36521" w:rsidRDefault="00EE04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Comisiile metodice</w:t>
            </w:r>
          </w:p>
        </w:tc>
        <w:tc>
          <w:tcPr>
            <w:tcW w:w="1619" w:type="dxa"/>
          </w:tcPr>
          <w:p w14:paraId="17A1F008" w14:textId="77777777" w:rsidR="00A36521" w:rsidRDefault="00EE0408">
            <w:pPr>
              <w:pStyle w:val="TableParagraph"/>
              <w:spacing w:line="244" w:lineRule="auto"/>
              <w:ind w:left="104" w:right="621"/>
              <w:rPr>
                <w:i/>
                <w:sz w:val="24"/>
              </w:rPr>
            </w:pPr>
            <w:r>
              <w:rPr>
                <w:i/>
                <w:sz w:val="24"/>
              </w:rPr>
              <w:t>Noiembrie Ianuarie</w:t>
            </w:r>
          </w:p>
        </w:tc>
        <w:tc>
          <w:tcPr>
            <w:tcW w:w="2075" w:type="dxa"/>
          </w:tcPr>
          <w:p w14:paraId="3A821B41" w14:textId="77777777" w:rsidR="00A36521" w:rsidRDefault="00EE0408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Rezultatele obtinute</w:t>
            </w:r>
          </w:p>
        </w:tc>
        <w:tc>
          <w:tcPr>
            <w:tcW w:w="1710" w:type="dxa"/>
          </w:tcPr>
          <w:p w14:paraId="2C5C56DE" w14:textId="77777777" w:rsidR="00A36521" w:rsidRDefault="00EE0408">
            <w:pPr>
              <w:pStyle w:val="TableParagraph"/>
              <w:spacing w:line="244" w:lineRule="auto"/>
              <w:ind w:left="102" w:right="776"/>
              <w:rPr>
                <w:i/>
                <w:sz w:val="24"/>
              </w:rPr>
            </w:pPr>
            <w:r>
              <w:rPr>
                <w:i/>
                <w:sz w:val="24"/>
              </w:rPr>
              <w:t>Raportul comisiilor</w:t>
            </w:r>
          </w:p>
        </w:tc>
        <w:tc>
          <w:tcPr>
            <w:tcW w:w="1710" w:type="dxa"/>
          </w:tcPr>
          <w:p w14:paraId="6D7D5CB6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36521" w14:paraId="1021A28A" w14:textId="77777777">
        <w:trPr>
          <w:trHeight w:val="1348"/>
        </w:trPr>
        <w:tc>
          <w:tcPr>
            <w:tcW w:w="562" w:type="dxa"/>
          </w:tcPr>
          <w:p w14:paraId="17A0B1C5" w14:textId="77777777" w:rsidR="00A36521" w:rsidRDefault="00EE040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13.</w:t>
            </w:r>
          </w:p>
        </w:tc>
        <w:tc>
          <w:tcPr>
            <w:tcW w:w="2612" w:type="dxa"/>
          </w:tcPr>
          <w:p w14:paraId="0AD08299" w14:textId="77777777" w:rsidR="00A36521" w:rsidRDefault="00EE0408">
            <w:pPr>
              <w:pStyle w:val="TableParagraph"/>
              <w:spacing w:line="244" w:lineRule="auto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Stabilirea tematicii orelor de dirigentie</w:t>
            </w:r>
          </w:p>
          <w:p w14:paraId="7C2EEB9D" w14:textId="77777777" w:rsidR="00A36521" w:rsidRDefault="00EE0408">
            <w:pPr>
              <w:pStyle w:val="TableParagraph"/>
              <w:spacing w:before="0"/>
              <w:ind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Identificarea unor parteneri in dezbaterea unor subiecte</w:t>
            </w:r>
          </w:p>
          <w:p w14:paraId="2F11E38B" w14:textId="77777777" w:rsidR="00A36521" w:rsidRDefault="00EE0408">
            <w:pPr>
              <w:pStyle w:val="TableParagraph"/>
              <w:spacing w:before="0" w:line="24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esentiale</w:t>
            </w:r>
          </w:p>
        </w:tc>
        <w:tc>
          <w:tcPr>
            <w:tcW w:w="2070" w:type="dxa"/>
          </w:tcPr>
          <w:p w14:paraId="5C530890" w14:textId="77777777" w:rsidR="00A36521" w:rsidRDefault="00EE0408">
            <w:pPr>
              <w:pStyle w:val="TableParagraph"/>
              <w:spacing w:line="244" w:lineRule="auto"/>
              <w:ind w:right="217"/>
              <w:rPr>
                <w:i/>
                <w:sz w:val="24"/>
              </w:rPr>
            </w:pPr>
            <w:r>
              <w:rPr>
                <w:i/>
                <w:sz w:val="24"/>
              </w:rPr>
              <w:t>Plan de activitate al comisiei diriginti</w:t>
            </w:r>
          </w:p>
        </w:tc>
        <w:tc>
          <w:tcPr>
            <w:tcW w:w="2161" w:type="dxa"/>
          </w:tcPr>
          <w:p w14:paraId="787C5792" w14:textId="77777777" w:rsidR="00A36521" w:rsidRDefault="00EE04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Profesori diriginti</w:t>
            </w:r>
          </w:p>
        </w:tc>
        <w:tc>
          <w:tcPr>
            <w:tcW w:w="1619" w:type="dxa"/>
          </w:tcPr>
          <w:p w14:paraId="55388562" w14:textId="77777777" w:rsidR="00A36521" w:rsidRDefault="00EE0408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Septembrie</w:t>
            </w:r>
          </w:p>
        </w:tc>
        <w:tc>
          <w:tcPr>
            <w:tcW w:w="2075" w:type="dxa"/>
          </w:tcPr>
          <w:p w14:paraId="7461D87D" w14:textId="77777777" w:rsidR="00A36521" w:rsidRDefault="00EE0408">
            <w:pPr>
              <w:pStyle w:val="TableParagraph"/>
              <w:spacing w:line="244" w:lineRule="auto"/>
              <w:ind w:left="108" w:right="358"/>
              <w:rPr>
                <w:i/>
                <w:sz w:val="24"/>
              </w:rPr>
            </w:pPr>
            <w:r>
              <w:rPr>
                <w:i/>
                <w:sz w:val="24"/>
              </w:rPr>
              <w:t>Numar si tipuri de activitati realizate</w:t>
            </w:r>
          </w:p>
        </w:tc>
        <w:tc>
          <w:tcPr>
            <w:tcW w:w="1710" w:type="dxa"/>
          </w:tcPr>
          <w:p w14:paraId="68BB3615" w14:textId="77777777" w:rsidR="00A36521" w:rsidRDefault="00EE0408">
            <w:pPr>
              <w:pStyle w:val="TableParagraph"/>
              <w:spacing w:line="242" w:lineRule="auto"/>
              <w:ind w:left="102" w:right="661"/>
              <w:rPr>
                <w:i/>
                <w:sz w:val="24"/>
              </w:rPr>
            </w:pPr>
            <w:r>
              <w:rPr>
                <w:i/>
                <w:sz w:val="24"/>
              </w:rPr>
              <w:t>Raport al comisiei dirigintilor</w:t>
            </w:r>
          </w:p>
        </w:tc>
        <w:tc>
          <w:tcPr>
            <w:tcW w:w="1710" w:type="dxa"/>
          </w:tcPr>
          <w:p w14:paraId="7116BB70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36521" w14:paraId="0024BEBF" w14:textId="77777777">
        <w:trPr>
          <w:trHeight w:val="2155"/>
        </w:trPr>
        <w:tc>
          <w:tcPr>
            <w:tcW w:w="562" w:type="dxa"/>
          </w:tcPr>
          <w:p w14:paraId="75653C81" w14:textId="77777777" w:rsidR="00A36521" w:rsidRDefault="00EE040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14.</w:t>
            </w:r>
          </w:p>
        </w:tc>
        <w:tc>
          <w:tcPr>
            <w:tcW w:w="2612" w:type="dxa"/>
          </w:tcPr>
          <w:p w14:paraId="47CF1FCB" w14:textId="77777777" w:rsidR="00A36521" w:rsidRDefault="00EE04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Activitati extrascolare , extracurriculare</w:t>
            </w:r>
          </w:p>
        </w:tc>
        <w:tc>
          <w:tcPr>
            <w:tcW w:w="2070" w:type="dxa"/>
          </w:tcPr>
          <w:p w14:paraId="70037D32" w14:textId="77777777" w:rsidR="00A36521" w:rsidRDefault="00EE0408">
            <w:pPr>
              <w:pStyle w:val="TableParagraph"/>
              <w:ind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Plan de activitate al Coordonatorului de proiecte si programe Planurio perationale</w:t>
            </w:r>
          </w:p>
        </w:tc>
        <w:tc>
          <w:tcPr>
            <w:tcW w:w="2161" w:type="dxa"/>
          </w:tcPr>
          <w:p w14:paraId="50E6C7D2" w14:textId="77777777" w:rsidR="00A36521" w:rsidRDefault="00EE0408">
            <w:pPr>
              <w:pStyle w:val="TableParagraph"/>
              <w:ind w:right="739"/>
              <w:rPr>
                <w:i/>
                <w:sz w:val="24"/>
              </w:rPr>
            </w:pPr>
            <w:r>
              <w:rPr>
                <w:i/>
                <w:sz w:val="24"/>
              </w:rPr>
              <w:t>Director Diriginti Coordonator de</w:t>
            </w:r>
          </w:p>
          <w:p w14:paraId="408CA96B" w14:textId="77777777" w:rsidR="00A36521" w:rsidRDefault="00EE0408">
            <w:pPr>
              <w:pStyle w:val="TableParagraph"/>
              <w:spacing w:before="0"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proiecte si programe</w:t>
            </w:r>
          </w:p>
        </w:tc>
        <w:tc>
          <w:tcPr>
            <w:tcW w:w="1619" w:type="dxa"/>
          </w:tcPr>
          <w:p w14:paraId="6F4C3773" w14:textId="77777777" w:rsidR="00A36521" w:rsidRDefault="00EE0408">
            <w:pPr>
              <w:pStyle w:val="TableParagraph"/>
              <w:ind w:left="104" w:right="405"/>
              <w:rPr>
                <w:i/>
                <w:sz w:val="24"/>
              </w:rPr>
            </w:pPr>
            <w:r>
              <w:rPr>
                <w:i/>
                <w:sz w:val="24"/>
              </w:rPr>
              <w:t>Conform programului,</w:t>
            </w:r>
          </w:p>
          <w:p w14:paraId="59F81EDA" w14:textId="58E7287A" w:rsidR="00A36521" w:rsidRDefault="00EE0408">
            <w:pPr>
              <w:pStyle w:val="TableParagraph"/>
              <w:spacing w:before="0"/>
              <w:ind w:left="104" w:right="23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,ScoalaAltfel </w:t>
            </w:r>
            <w:r w:rsidR="00601155">
              <w:rPr>
                <w:i/>
                <w:sz w:val="24"/>
              </w:rPr>
              <w:t>-aprilie 2022</w:t>
            </w:r>
          </w:p>
        </w:tc>
        <w:tc>
          <w:tcPr>
            <w:tcW w:w="2075" w:type="dxa"/>
          </w:tcPr>
          <w:p w14:paraId="1EC47693" w14:textId="77777777" w:rsidR="00A36521" w:rsidRDefault="00EE0408">
            <w:pPr>
              <w:pStyle w:val="TableParagraph"/>
              <w:ind w:left="108" w:right="919"/>
              <w:rPr>
                <w:i/>
                <w:sz w:val="24"/>
              </w:rPr>
            </w:pPr>
            <w:r>
              <w:rPr>
                <w:i/>
                <w:sz w:val="24"/>
              </w:rPr>
              <w:t>Statistica activitatilor realizate</w:t>
            </w:r>
          </w:p>
        </w:tc>
        <w:tc>
          <w:tcPr>
            <w:tcW w:w="1710" w:type="dxa"/>
          </w:tcPr>
          <w:p w14:paraId="7205B606" w14:textId="77777777" w:rsidR="00A36521" w:rsidRDefault="00EE0408">
            <w:pPr>
              <w:pStyle w:val="TableParagraph"/>
              <w:ind w:left="102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Raportul de activitate al coordonatorului de proiecte si programe Rapoartele de activitate ale</w:t>
            </w:r>
          </w:p>
          <w:p w14:paraId="6024EF1A" w14:textId="77777777" w:rsidR="00A36521" w:rsidRDefault="00EE0408">
            <w:pPr>
              <w:pStyle w:val="TableParagraph"/>
              <w:spacing w:before="2" w:line="24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celor implicati</w:t>
            </w:r>
          </w:p>
        </w:tc>
        <w:tc>
          <w:tcPr>
            <w:tcW w:w="1710" w:type="dxa"/>
          </w:tcPr>
          <w:p w14:paraId="03F59A15" w14:textId="77777777" w:rsidR="00A36521" w:rsidRDefault="00A3652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CB651D2" w14:textId="77777777" w:rsidR="00A36521" w:rsidRDefault="00A36521">
      <w:pPr>
        <w:rPr>
          <w:i/>
          <w:sz w:val="20"/>
        </w:rPr>
      </w:pPr>
    </w:p>
    <w:p w14:paraId="196DB41E" w14:textId="77777777" w:rsidR="00A36521" w:rsidRDefault="00A36521">
      <w:pPr>
        <w:spacing w:before="6"/>
        <w:rPr>
          <w:i/>
          <w:sz w:val="17"/>
        </w:rPr>
      </w:pPr>
    </w:p>
    <w:p w14:paraId="20A3A80F" w14:textId="576C88F6" w:rsidR="00A36521" w:rsidRDefault="00EE0408">
      <w:pPr>
        <w:spacing w:before="93" w:line="453" w:lineRule="auto"/>
        <w:ind w:left="220" w:right="10792"/>
        <w:rPr>
          <w:i/>
          <w:sz w:val="24"/>
        </w:rPr>
      </w:pPr>
      <w:r>
        <w:rPr>
          <w:i/>
          <w:sz w:val="24"/>
        </w:rPr>
        <w:t>Responsabil Comisie pentru curriculum , Prof .</w:t>
      </w:r>
      <w:r w:rsidR="00601155">
        <w:rPr>
          <w:i/>
          <w:sz w:val="24"/>
        </w:rPr>
        <w:t xml:space="preserve"> ALINA IACOB</w:t>
      </w:r>
    </w:p>
    <w:sectPr w:rsidR="00A36521">
      <w:pgSz w:w="15840" w:h="12240" w:orient="landscape"/>
      <w:pgMar w:top="720" w:right="6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521"/>
    <w:rsid w:val="00601155"/>
    <w:rsid w:val="00A36521"/>
    <w:rsid w:val="00E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1C71"/>
  <w15:docId w15:val="{BBC989B7-B577-4779-9680-9A6C164B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onotype Corsiva" w:eastAsia="Monotype Corsiva" w:hAnsi="Monotype Corsiva" w:cs="Monotype Corsiva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05"/>
    </w:pPr>
  </w:style>
  <w:style w:type="character" w:styleId="Hyperlink">
    <w:name w:val="Hyperlink"/>
    <w:basedOn w:val="DefaultParagraphFont"/>
    <w:uiPriority w:val="99"/>
    <w:semiHidden/>
    <w:unhideWhenUsed/>
    <w:rsid w:val="00601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vadumold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</Words>
  <Characters>4718</Characters>
  <Application>Microsoft Office Word</Application>
  <DocSecurity>0</DocSecurity>
  <Lines>39</Lines>
  <Paragraphs>11</Paragraphs>
  <ScaleCrop>false</ScaleCrop>
  <Company>diakov.net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</dc:creator>
  <cp:lastModifiedBy>L</cp:lastModifiedBy>
  <cp:revision>5</cp:revision>
  <dcterms:created xsi:type="dcterms:W3CDTF">2019-04-15T12:49:00Z</dcterms:created>
  <dcterms:modified xsi:type="dcterms:W3CDTF">2022-02-26T21:31:00Z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2019-04-15T00:00:00Z</vt:filetime>
  </property>
</Properties>
</file>